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E9" w:rsidRDefault="00804FE9" w:rsidP="00804FE9">
      <w:pPr>
        <w:pStyle w:val="zzx-DJSC-nei"/>
        <w:ind w:firstLine="480"/>
      </w:pPr>
    </w:p>
    <w:p w:rsidR="00804FE9" w:rsidRPr="0065009B" w:rsidRDefault="00804FE9" w:rsidP="00804FE9">
      <w:pPr>
        <w:pStyle w:val="zzx-DJSC-BT"/>
      </w:pPr>
      <w:bookmarkStart w:id="0" w:name="_Toc71275582"/>
      <w:bookmarkStart w:id="1" w:name="_GoBack"/>
      <w:r>
        <w:rPr>
          <w:rFonts w:hint="eastAsia"/>
        </w:rPr>
        <w:t>式样3-5：×××党委××××</w:t>
      </w:r>
      <w:r w:rsidRPr="0065009B">
        <w:rPr>
          <w:rFonts w:hint="eastAsia"/>
        </w:rPr>
        <w:t>年度党费工作</w:t>
      </w:r>
      <w:r>
        <w:br/>
      </w:r>
      <w:r w:rsidRPr="0065009B">
        <w:rPr>
          <w:rFonts w:hint="eastAsia"/>
        </w:rPr>
        <w:t>情况报告</w:t>
      </w:r>
      <w:r>
        <w:rPr>
          <w:rFonts w:hint="eastAsia"/>
        </w:rPr>
        <w:t>（公示）</w:t>
      </w:r>
      <w:bookmarkEnd w:id="0"/>
    </w:p>
    <w:bookmarkEnd w:id="1"/>
    <w:p w:rsidR="00804FE9" w:rsidRPr="00661F03" w:rsidRDefault="00804FE9" w:rsidP="00804FE9">
      <w:pPr>
        <w:pStyle w:val="zzx-DJSC-nei"/>
        <w:ind w:firstLine="480"/>
      </w:pPr>
    </w:p>
    <w:p w:rsidR="00804FE9" w:rsidRDefault="00804FE9" w:rsidP="00804FE9">
      <w:pPr>
        <w:pStyle w:val="zzx-DJSC-nei0"/>
      </w:pPr>
      <w:r w:rsidRPr="0065009B">
        <w:rPr>
          <w:rFonts w:hint="eastAsia"/>
        </w:rPr>
        <w:t>根据中共中央组织部《关于中国共产党党费收缴、使用和管理的规定》的精神，现将</w:t>
      </w:r>
      <w:r>
        <w:rPr>
          <w:rFonts w:hint="eastAsia"/>
        </w:rPr>
        <w:t>×××党委××××</w:t>
      </w:r>
      <w:r w:rsidRPr="0065009B">
        <w:rPr>
          <w:rFonts w:hint="eastAsia"/>
        </w:rPr>
        <w:t>年党费收缴、</w:t>
      </w:r>
      <w:r w:rsidRPr="00FB0228">
        <w:rPr>
          <w:rFonts w:hint="eastAsia"/>
        </w:rPr>
        <w:t>使用</w:t>
      </w:r>
      <w:r w:rsidRPr="0065009B">
        <w:rPr>
          <w:rFonts w:hint="eastAsia"/>
        </w:rPr>
        <w:t>和管理情况报告</w:t>
      </w:r>
      <w:r>
        <w:rPr>
          <w:rFonts w:hint="eastAsia"/>
        </w:rPr>
        <w:t>（公示）</w:t>
      </w:r>
      <w:r w:rsidRPr="0065009B">
        <w:rPr>
          <w:rFonts w:hint="eastAsia"/>
        </w:rPr>
        <w:t>如下：</w:t>
      </w:r>
    </w:p>
    <w:p w:rsidR="00804FE9" w:rsidRDefault="00804FE9" w:rsidP="00804FE9">
      <w:pPr>
        <w:pStyle w:val="zzx-DJSC-nei-H"/>
        <w:ind w:firstLine="480"/>
      </w:pPr>
      <w:r w:rsidRPr="0065009B">
        <w:rPr>
          <w:rFonts w:hint="eastAsia"/>
        </w:rPr>
        <w:t>一、党费收支的基本情况</w:t>
      </w:r>
    </w:p>
    <w:p w:rsidR="00804FE9" w:rsidRDefault="00804FE9" w:rsidP="00804FE9">
      <w:pPr>
        <w:pStyle w:val="zzx-DJSC-nei0"/>
        <w:rPr>
          <w:b/>
        </w:rPr>
      </w:pPr>
      <w:r>
        <w:rPr>
          <w:rFonts w:hint="eastAsia"/>
        </w:rPr>
        <w:t>××××</w:t>
      </w:r>
      <w:r w:rsidRPr="0065009B">
        <w:rPr>
          <w:rFonts w:hint="eastAsia"/>
        </w:rPr>
        <w:t>年</w:t>
      </w:r>
      <w:r>
        <w:rPr>
          <w:rFonts w:hint="eastAsia"/>
        </w:rPr>
        <w:t>度</w:t>
      </w:r>
      <w:r w:rsidRPr="0065009B">
        <w:rPr>
          <w:rFonts w:hint="eastAsia"/>
        </w:rPr>
        <w:t>，</w:t>
      </w:r>
      <w:r>
        <w:rPr>
          <w:rFonts w:hint="eastAsia"/>
        </w:rPr>
        <w:t>×××党委</w:t>
      </w:r>
      <w:r w:rsidRPr="0065009B">
        <w:rPr>
          <w:rFonts w:hint="eastAsia"/>
        </w:rPr>
        <w:t>收缴党费</w:t>
      </w:r>
      <w:r>
        <w:rPr>
          <w:rFonts w:hint="eastAsia"/>
        </w:rPr>
        <w:t>×××</w:t>
      </w:r>
      <w:r w:rsidRPr="0065009B">
        <w:rPr>
          <w:rFonts w:hint="eastAsia"/>
        </w:rPr>
        <w:t>元，按照比例上缴上级党委</w:t>
      </w:r>
      <w:r>
        <w:rPr>
          <w:rFonts w:hint="eastAsia"/>
        </w:rPr>
        <w:t>×××</w:t>
      </w:r>
      <w:r w:rsidRPr="0065009B">
        <w:rPr>
          <w:rFonts w:hint="eastAsia"/>
        </w:rPr>
        <w:t>元，银行利息收入</w:t>
      </w:r>
      <w:r>
        <w:rPr>
          <w:rFonts w:hint="eastAsia"/>
        </w:rPr>
        <w:t>×</w:t>
      </w:r>
      <w:bookmarkStart w:id="2" w:name="_Hlk70511687"/>
      <w:r>
        <w:rPr>
          <w:rFonts w:hint="eastAsia"/>
        </w:rPr>
        <w:t>××</w:t>
      </w:r>
      <w:bookmarkEnd w:id="2"/>
      <w:r w:rsidRPr="0065009B">
        <w:rPr>
          <w:rFonts w:hint="eastAsia"/>
        </w:rPr>
        <w:t>元。</w:t>
      </w:r>
    </w:p>
    <w:p w:rsidR="00804FE9" w:rsidRDefault="00804FE9" w:rsidP="00804FE9">
      <w:pPr>
        <w:pStyle w:val="zzx-DJSC-nei0"/>
        <w:rPr>
          <w:b/>
        </w:rPr>
      </w:pPr>
      <w:r>
        <w:rPr>
          <w:rFonts w:hint="eastAsia"/>
        </w:rPr>
        <w:t>××××</w:t>
      </w:r>
      <w:r w:rsidRPr="0065009B">
        <w:rPr>
          <w:rFonts w:hint="eastAsia"/>
        </w:rPr>
        <w:t>年</w:t>
      </w:r>
      <w:r>
        <w:rPr>
          <w:rFonts w:hint="eastAsia"/>
        </w:rPr>
        <w:t>度，</w:t>
      </w:r>
      <w:r w:rsidRPr="0065009B">
        <w:rPr>
          <w:rFonts w:hint="eastAsia"/>
        </w:rPr>
        <w:t>党费支出共计</w:t>
      </w:r>
      <w:r>
        <w:rPr>
          <w:rFonts w:hint="eastAsia"/>
        </w:rPr>
        <w:t>×××</w:t>
      </w:r>
      <w:r w:rsidRPr="0065009B">
        <w:rPr>
          <w:rFonts w:hint="eastAsia"/>
        </w:rPr>
        <w:t>元，其中，向全体党员发放购买开展党员教育的书报费</w:t>
      </w:r>
      <w:r>
        <w:rPr>
          <w:rFonts w:hint="eastAsia"/>
        </w:rPr>
        <w:t>×××</w:t>
      </w:r>
      <w:r w:rsidRPr="0065009B">
        <w:rPr>
          <w:rFonts w:hint="eastAsia"/>
        </w:rPr>
        <w:t>元、订阅和购买用于开展党员教育的各种资料费</w:t>
      </w:r>
      <w:r>
        <w:rPr>
          <w:rFonts w:hint="eastAsia"/>
        </w:rPr>
        <w:t>×××</w:t>
      </w:r>
      <w:r w:rsidRPr="0065009B">
        <w:rPr>
          <w:rFonts w:hint="eastAsia"/>
        </w:rPr>
        <w:t>元、表彰奖励先进经费</w:t>
      </w:r>
      <w:r>
        <w:rPr>
          <w:rFonts w:hint="eastAsia"/>
        </w:rPr>
        <w:t>×××</w:t>
      </w:r>
      <w:r w:rsidRPr="0065009B">
        <w:rPr>
          <w:rFonts w:hint="eastAsia"/>
        </w:rPr>
        <w:t>元</w:t>
      </w:r>
      <w:r>
        <w:rPr>
          <w:rFonts w:hint="eastAsia"/>
        </w:rPr>
        <w:t>，补助和慰问生活困难党员、患病党员</w:t>
      </w:r>
      <w:r w:rsidRPr="00FB0228">
        <w:rPr>
          <w:rFonts w:hint="eastAsia"/>
        </w:rPr>
        <w:t>××</w:t>
      </w:r>
      <w:r>
        <w:rPr>
          <w:rFonts w:hint="eastAsia"/>
        </w:rPr>
        <w:t>元</w:t>
      </w:r>
      <w:r w:rsidRPr="0065009B">
        <w:rPr>
          <w:rFonts w:hint="eastAsia"/>
        </w:rPr>
        <w:t>。</w:t>
      </w:r>
    </w:p>
    <w:p w:rsidR="00804FE9" w:rsidRDefault="00804FE9" w:rsidP="00804FE9">
      <w:pPr>
        <w:pStyle w:val="zzx-DJSC-nei0"/>
        <w:rPr>
          <w:b/>
        </w:rPr>
      </w:pPr>
      <w:r w:rsidRPr="0065009B">
        <w:rPr>
          <w:rFonts w:hint="eastAsia"/>
        </w:rPr>
        <w:t>截止</w:t>
      </w:r>
      <w:r>
        <w:rPr>
          <w:rFonts w:hint="eastAsia"/>
        </w:rPr>
        <w:t>××××</w:t>
      </w:r>
      <w:r w:rsidRPr="0065009B">
        <w:rPr>
          <w:rFonts w:hint="eastAsia"/>
        </w:rPr>
        <w:t>年12月31日，</w:t>
      </w:r>
      <w:r>
        <w:rPr>
          <w:rFonts w:hint="eastAsia"/>
        </w:rPr>
        <w:t>×××</w:t>
      </w:r>
      <w:r w:rsidRPr="0065009B">
        <w:rPr>
          <w:rFonts w:hint="eastAsia"/>
        </w:rPr>
        <w:t>党委账面结存</w:t>
      </w:r>
      <w:r>
        <w:rPr>
          <w:rFonts w:hint="eastAsia"/>
        </w:rPr>
        <w:t>×××</w:t>
      </w:r>
      <w:r w:rsidRPr="0065009B">
        <w:rPr>
          <w:rFonts w:hint="eastAsia"/>
        </w:rPr>
        <w:t>元。</w:t>
      </w:r>
    </w:p>
    <w:p w:rsidR="00804FE9" w:rsidRDefault="00804FE9" w:rsidP="00804FE9">
      <w:pPr>
        <w:pStyle w:val="zzx-DJSC-nei-H"/>
        <w:ind w:firstLine="480"/>
      </w:pPr>
      <w:r w:rsidRPr="0065009B">
        <w:rPr>
          <w:rFonts w:hint="eastAsia"/>
        </w:rPr>
        <w:t>二、党费收缴、</w:t>
      </w:r>
      <w:bookmarkStart w:id="3" w:name="_Hlk70511708"/>
      <w:r w:rsidRPr="0065009B">
        <w:rPr>
          <w:rFonts w:hint="eastAsia"/>
        </w:rPr>
        <w:t>使用和管理</w:t>
      </w:r>
      <w:bookmarkEnd w:id="3"/>
      <w:r w:rsidRPr="0065009B">
        <w:rPr>
          <w:rFonts w:hint="eastAsia"/>
        </w:rPr>
        <w:t>工作的情况</w:t>
      </w:r>
    </w:p>
    <w:p w:rsidR="00804FE9" w:rsidRDefault="00804FE9" w:rsidP="00804FE9">
      <w:pPr>
        <w:pStyle w:val="zzx-DJSC-nei0"/>
        <w:rPr>
          <w:b/>
        </w:rPr>
      </w:pPr>
      <w:r w:rsidRPr="0065009B">
        <w:rPr>
          <w:rFonts w:hint="eastAsia"/>
        </w:rPr>
        <w:t>近年来，我们在党费收缴、</w:t>
      </w:r>
      <w:r w:rsidRPr="00FB0228">
        <w:rPr>
          <w:rFonts w:hint="eastAsia"/>
        </w:rPr>
        <w:t>使用和管理</w:t>
      </w:r>
      <w:r w:rsidRPr="0065009B">
        <w:rPr>
          <w:rFonts w:hint="eastAsia"/>
        </w:rPr>
        <w:t>工作中，主要抓了三个方面的工作</w:t>
      </w:r>
      <w:r>
        <w:rPr>
          <w:rFonts w:hint="eastAsia"/>
        </w:rPr>
        <w:t>：</w:t>
      </w:r>
    </w:p>
    <w:p w:rsidR="00804FE9" w:rsidRDefault="00804FE9" w:rsidP="00804FE9">
      <w:pPr>
        <w:pStyle w:val="zzx-DJSC-nei0"/>
        <w:rPr>
          <w:b/>
        </w:rPr>
      </w:pPr>
      <w:r>
        <w:rPr>
          <w:rFonts w:hint="eastAsia"/>
        </w:rPr>
        <w:t>（</w:t>
      </w:r>
      <w:r w:rsidRPr="0065009B">
        <w:rPr>
          <w:rFonts w:hint="eastAsia"/>
        </w:rPr>
        <w:t>一</w:t>
      </w:r>
      <w:r>
        <w:rPr>
          <w:rFonts w:hint="eastAsia"/>
        </w:rPr>
        <w:t>）</w:t>
      </w:r>
      <w:r w:rsidRPr="0065009B">
        <w:rPr>
          <w:rFonts w:hint="eastAsia"/>
        </w:rPr>
        <w:t>建立健全党费收缴管理制度，做好党费的收缴工作。一是各党支部做到专人负责收缴党费。二是严格履行收缴党费手续，做到党员交纳党费有登记，支部上缴党费有记录，</w:t>
      </w:r>
      <w:r>
        <w:rPr>
          <w:rFonts w:hint="eastAsia"/>
        </w:rPr>
        <w:t>×××</w:t>
      </w:r>
      <w:r w:rsidRPr="0065009B">
        <w:rPr>
          <w:rFonts w:hint="eastAsia"/>
        </w:rPr>
        <w:t>党委收缴党费有票据。党员的《党员证》上，各党支部按月填写党费收缴登记。</w:t>
      </w:r>
    </w:p>
    <w:p w:rsidR="00804FE9" w:rsidRDefault="00804FE9" w:rsidP="00804FE9">
      <w:pPr>
        <w:pStyle w:val="zzx-DJSC-nei0"/>
        <w:rPr>
          <w:b/>
        </w:rPr>
      </w:pPr>
      <w:r>
        <w:rPr>
          <w:rFonts w:hint="eastAsia"/>
        </w:rPr>
        <w:t>（</w:t>
      </w:r>
      <w:r w:rsidRPr="0065009B">
        <w:rPr>
          <w:rFonts w:hint="eastAsia"/>
        </w:rPr>
        <w:t>二</w:t>
      </w:r>
      <w:r>
        <w:rPr>
          <w:rFonts w:hint="eastAsia"/>
        </w:rPr>
        <w:t>）</w:t>
      </w:r>
      <w:r w:rsidRPr="0065009B">
        <w:rPr>
          <w:rFonts w:hint="eastAsia"/>
        </w:rPr>
        <w:t>把收缴党费作为增强党员党性观念的重要措施来抓。近年来，各支部对党费的收缴工作非常重视，坚持对党员进行自觉交纳党费的教育，通过组织党员学习党章及中央有关党费收缴、管理和使用的通知精神，明确党员自觉按时按比例交纳党费是关心党的事业的具体表现，是每个共产党员应尽的义务，从而增强了党员自觉交纳党费的意识。</w:t>
      </w:r>
    </w:p>
    <w:p w:rsidR="00804FE9" w:rsidRDefault="00804FE9" w:rsidP="00804FE9">
      <w:pPr>
        <w:pStyle w:val="zzx-DJSC-nei0"/>
        <w:rPr>
          <w:b/>
        </w:rPr>
      </w:pPr>
      <w:r>
        <w:rPr>
          <w:rFonts w:hint="eastAsia"/>
        </w:rPr>
        <w:t>（</w:t>
      </w:r>
      <w:r w:rsidRPr="0065009B">
        <w:rPr>
          <w:rFonts w:hint="eastAsia"/>
        </w:rPr>
        <w:t>三</w:t>
      </w:r>
      <w:r>
        <w:rPr>
          <w:rFonts w:hint="eastAsia"/>
        </w:rPr>
        <w:t>）</w:t>
      </w:r>
      <w:r w:rsidRPr="0065009B">
        <w:rPr>
          <w:rFonts w:hint="eastAsia"/>
        </w:rPr>
        <w:t>严格执行党费使用审批制度，合理开支留存党费。在党费的使用上，严格贯彻执行中央组织部有关党费只用于党的事业和党的活动这个范围的规定，主要用于党员教育，订购党员学习资料，开展党员活动和表彰优秀党员、优秀党务工作者，补助和慰问困难患病党员等。基本做到专款专用，开支合理，审批严格，手续完备，账目清楚。</w:t>
      </w:r>
    </w:p>
    <w:p w:rsidR="00804FE9" w:rsidRPr="00661F03" w:rsidRDefault="00804FE9" w:rsidP="00804FE9">
      <w:pPr>
        <w:pStyle w:val="zzx-DJSC-nei-H"/>
        <w:ind w:firstLine="480"/>
      </w:pPr>
      <w:r w:rsidRPr="00661F03">
        <w:rPr>
          <w:rFonts w:hint="eastAsia"/>
        </w:rPr>
        <w:lastRenderedPageBreak/>
        <w:t>三、党费收缴、使用和管理工作中存在的问题及今后工作的意见</w:t>
      </w:r>
    </w:p>
    <w:p w:rsidR="00804FE9" w:rsidRPr="0065009B" w:rsidRDefault="00804FE9" w:rsidP="00804FE9">
      <w:pPr>
        <w:pStyle w:val="zzx-DJSC-nei0"/>
        <w:rPr>
          <w:b/>
        </w:rPr>
      </w:pPr>
      <w:r w:rsidRPr="0065009B">
        <w:rPr>
          <w:rFonts w:hint="eastAsia"/>
        </w:rPr>
        <w:t>在党费的收缴、使用和管理工作中，各支部做了大量细致的工作，但仍存在一些问题，主要表现在</w:t>
      </w:r>
      <w:r>
        <w:rPr>
          <w:rFonts w:hint="eastAsia"/>
        </w:rPr>
        <w:t>：</w:t>
      </w:r>
      <w:r w:rsidRPr="0065009B">
        <w:rPr>
          <w:rFonts w:hint="eastAsia"/>
        </w:rPr>
        <w:t>少数党支部对个别迟交党费的党员未能及时提出批评教育</w:t>
      </w:r>
      <w:r>
        <w:rPr>
          <w:rFonts w:hint="eastAsia"/>
        </w:rPr>
        <w:t>；</w:t>
      </w:r>
      <w:r w:rsidRPr="0065009B">
        <w:rPr>
          <w:rFonts w:hint="eastAsia"/>
        </w:rPr>
        <w:t>个别党员组织观念不强，未能按时上缴党费等。今后，要继续教育引导各支部进一步提高对党费管理工作的认识，认真贯彻执行上级组织部门关于党费收缴、使用和管理的文件精神，继续健全党费管理制度。</w:t>
      </w:r>
    </w:p>
    <w:p w:rsidR="00804FE9" w:rsidRPr="0065009B" w:rsidRDefault="00804FE9" w:rsidP="00804FE9">
      <w:pPr>
        <w:pStyle w:val="zzx-DJSC-nei"/>
        <w:ind w:firstLine="480"/>
      </w:pPr>
    </w:p>
    <w:p w:rsidR="00804FE9" w:rsidRPr="0065009B" w:rsidRDefault="00804FE9" w:rsidP="00804FE9">
      <w:pPr>
        <w:pStyle w:val="zzx-DJSC-nei0"/>
        <w:ind w:leftChars="2025" w:left="4253"/>
        <w:jc w:val="center"/>
      </w:pPr>
      <w:r>
        <w:rPr>
          <w:rFonts w:hint="eastAsia"/>
        </w:rPr>
        <w:t>×××党委</w:t>
      </w:r>
    </w:p>
    <w:p w:rsidR="00C626C9" w:rsidRDefault="00804FE9" w:rsidP="00804FE9">
      <w:pPr>
        <w:ind w:firstLineChars="2200" w:firstLine="5280"/>
      </w:pPr>
      <w:r w:rsidRPr="00804FE9">
        <w:rPr>
          <w:rFonts w:ascii="仿宋_GB2312" w:eastAsia="仿宋_GB2312" w:hAnsi="宋体" w:hint="eastAsia"/>
          <w:sz w:val="24"/>
        </w:rPr>
        <w:t>××××年×</w:t>
      </w:r>
      <w:r>
        <w:rPr>
          <w:rFonts w:hint="eastAsia"/>
        </w:rPr>
        <w:t>×</w:t>
      </w:r>
      <w:r w:rsidRPr="0065009B">
        <w:rPr>
          <w:rFonts w:hint="eastAsia"/>
        </w:rPr>
        <w:t>月</w:t>
      </w:r>
      <w:r>
        <w:rPr>
          <w:rFonts w:hint="eastAsia"/>
        </w:rPr>
        <w:t>××</w:t>
      </w:r>
      <w:r w:rsidRPr="0065009B">
        <w:rPr>
          <w:rFonts w:hint="eastAsia"/>
        </w:rPr>
        <w:t>日</w:t>
      </w:r>
    </w:p>
    <w:sectPr w:rsidR="00C62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11" w:rsidRDefault="00594911" w:rsidP="00804FE9">
      <w:r>
        <w:separator/>
      </w:r>
    </w:p>
  </w:endnote>
  <w:endnote w:type="continuationSeparator" w:id="0">
    <w:p w:rsidR="00594911" w:rsidRDefault="00594911" w:rsidP="008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书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11" w:rsidRDefault="00594911" w:rsidP="00804FE9">
      <w:r>
        <w:separator/>
      </w:r>
    </w:p>
  </w:footnote>
  <w:footnote w:type="continuationSeparator" w:id="0">
    <w:p w:rsidR="00594911" w:rsidRDefault="00594911" w:rsidP="00804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D2"/>
    <w:rsid w:val="0001084D"/>
    <w:rsid w:val="00017D72"/>
    <w:rsid w:val="002018E2"/>
    <w:rsid w:val="00594911"/>
    <w:rsid w:val="00804FE9"/>
    <w:rsid w:val="00885CFE"/>
    <w:rsid w:val="00C626C9"/>
    <w:rsid w:val="00DF4AD2"/>
    <w:rsid w:val="00F5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E9"/>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804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FE9"/>
    <w:rPr>
      <w:sz w:val="18"/>
      <w:szCs w:val="18"/>
    </w:rPr>
  </w:style>
  <w:style w:type="paragraph" w:styleId="a4">
    <w:name w:val="footer"/>
    <w:basedOn w:val="a"/>
    <w:link w:val="Char0"/>
    <w:uiPriority w:val="99"/>
    <w:unhideWhenUsed/>
    <w:rsid w:val="00804FE9"/>
    <w:pPr>
      <w:tabs>
        <w:tab w:val="center" w:pos="4153"/>
        <w:tab w:val="right" w:pos="8306"/>
      </w:tabs>
      <w:snapToGrid w:val="0"/>
      <w:jc w:val="left"/>
    </w:pPr>
    <w:rPr>
      <w:sz w:val="18"/>
      <w:szCs w:val="18"/>
    </w:rPr>
  </w:style>
  <w:style w:type="character" w:customStyle="1" w:styleId="Char0">
    <w:name w:val="页脚 Char"/>
    <w:basedOn w:val="a0"/>
    <w:link w:val="a4"/>
    <w:uiPriority w:val="99"/>
    <w:rsid w:val="00804FE9"/>
    <w:rPr>
      <w:sz w:val="18"/>
      <w:szCs w:val="18"/>
    </w:rPr>
  </w:style>
  <w:style w:type="paragraph" w:customStyle="1" w:styleId="zzx-DJSC-nei">
    <w:name w:val="zzx-DJSC-nei"/>
    <w:qFormat/>
    <w:rsid w:val="00804FE9"/>
    <w:pPr>
      <w:widowControl w:val="0"/>
      <w:spacing w:line="480" w:lineRule="exact"/>
      <w:ind w:firstLineChars="200" w:firstLine="200"/>
      <w:jc w:val="both"/>
    </w:pPr>
    <w:rPr>
      <w:rFonts w:ascii="方正书宋_GBK" w:eastAsia="方正书宋_GBK" w:hAnsi="宋体"/>
      <w:sz w:val="24"/>
    </w:rPr>
  </w:style>
  <w:style w:type="paragraph" w:customStyle="1" w:styleId="zzx-DJSC-nei-H">
    <w:name w:val="zzx-DJSC-nei-H"/>
    <w:basedOn w:val="zzx-DJSC-nei"/>
    <w:qFormat/>
    <w:rsid w:val="00804FE9"/>
    <w:rPr>
      <w:rFonts w:ascii="方正黑体_GBK" w:eastAsia="方正黑体_GBK"/>
    </w:rPr>
  </w:style>
  <w:style w:type="paragraph" w:customStyle="1" w:styleId="zzx-DJSC-BT">
    <w:name w:val="zzx-DJSC-式样BT"/>
    <w:qFormat/>
    <w:rsid w:val="00804FE9"/>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804FE9"/>
    <w:pPr>
      <w:ind w:firstLine="480"/>
    </w:pPr>
    <w:rPr>
      <w:rFonts w:ascii="仿宋_GB2312"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E9"/>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804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FE9"/>
    <w:rPr>
      <w:sz w:val="18"/>
      <w:szCs w:val="18"/>
    </w:rPr>
  </w:style>
  <w:style w:type="paragraph" w:styleId="a4">
    <w:name w:val="footer"/>
    <w:basedOn w:val="a"/>
    <w:link w:val="Char0"/>
    <w:uiPriority w:val="99"/>
    <w:unhideWhenUsed/>
    <w:rsid w:val="00804FE9"/>
    <w:pPr>
      <w:tabs>
        <w:tab w:val="center" w:pos="4153"/>
        <w:tab w:val="right" w:pos="8306"/>
      </w:tabs>
      <w:snapToGrid w:val="0"/>
      <w:jc w:val="left"/>
    </w:pPr>
    <w:rPr>
      <w:sz w:val="18"/>
      <w:szCs w:val="18"/>
    </w:rPr>
  </w:style>
  <w:style w:type="character" w:customStyle="1" w:styleId="Char0">
    <w:name w:val="页脚 Char"/>
    <w:basedOn w:val="a0"/>
    <w:link w:val="a4"/>
    <w:uiPriority w:val="99"/>
    <w:rsid w:val="00804FE9"/>
    <w:rPr>
      <w:sz w:val="18"/>
      <w:szCs w:val="18"/>
    </w:rPr>
  </w:style>
  <w:style w:type="paragraph" w:customStyle="1" w:styleId="zzx-DJSC-nei">
    <w:name w:val="zzx-DJSC-nei"/>
    <w:qFormat/>
    <w:rsid w:val="00804FE9"/>
    <w:pPr>
      <w:widowControl w:val="0"/>
      <w:spacing w:line="480" w:lineRule="exact"/>
      <w:ind w:firstLineChars="200" w:firstLine="200"/>
      <w:jc w:val="both"/>
    </w:pPr>
    <w:rPr>
      <w:rFonts w:ascii="方正书宋_GBK" w:eastAsia="方正书宋_GBK" w:hAnsi="宋体"/>
      <w:sz w:val="24"/>
    </w:rPr>
  </w:style>
  <w:style w:type="paragraph" w:customStyle="1" w:styleId="zzx-DJSC-nei-H">
    <w:name w:val="zzx-DJSC-nei-H"/>
    <w:basedOn w:val="zzx-DJSC-nei"/>
    <w:qFormat/>
    <w:rsid w:val="00804FE9"/>
    <w:rPr>
      <w:rFonts w:ascii="方正黑体_GBK" w:eastAsia="方正黑体_GBK"/>
    </w:rPr>
  </w:style>
  <w:style w:type="paragraph" w:customStyle="1" w:styleId="zzx-DJSC-BT">
    <w:name w:val="zzx-DJSC-式样BT"/>
    <w:qFormat/>
    <w:rsid w:val="00804FE9"/>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804FE9"/>
    <w:pPr>
      <w:ind w:firstLine="480"/>
    </w:pPr>
    <w:rPr>
      <w:rFonts w:ascii="仿宋_GB2312"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苗英华</dc:creator>
  <cp:keywords/>
  <dc:description/>
  <cp:lastModifiedBy>苗英华</cp:lastModifiedBy>
  <cp:revision>2</cp:revision>
  <dcterms:created xsi:type="dcterms:W3CDTF">2021-09-01T01:44:00Z</dcterms:created>
  <dcterms:modified xsi:type="dcterms:W3CDTF">2021-09-01T01:45:00Z</dcterms:modified>
</cp:coreProperties>
</file>